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FC4156" w14:paraId="1E26168B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718D798" w14:textId="77777777" w:rsidR="00FC4156" w:rsidRDefault="00B47891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F139ACA" w14:textId="77777777" w:rsidR="00FC4156" w:rsidRDefault="00B47891">
            <w:pPr>
              <w:spacing w:after="0" w:line="240" w:lineRule="auto"/>
            </w:pPr>
            <w:r>
              <w:t>31987</w:t>
            </w:r>
          </w:p>
        </w:tc>
      </w:tr>
      <w:tr w:rsidR="00FC4156" w14:paraId="7285581B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63BA033" w14:textId="77777777" w:rsidR="00FC4156" w:rsidRDefault="00B4789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87D85DE" w14:textId="77777777" w:rsidR="00FC4156" w:rsidRDefault="00B47891">
            <w:pPr>
              <w:spacing w:after="0" w:line="240" w:lineRule="auto"/>
            </w:pPr>
            <w:r>
              <w:t>GRADSKA KNJIŽNICA IVAN VIDALI</w:t>
            </w:r>
          </w:p>
        </w:tc>
      </w:tr>
      <w:tr w:rsidR="00FC4156" w14:paraId="0CED1186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0920870" w14:textId="77777777" w:rsidR="00FC4156" w:rsidRDefault="00B4789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D5A5147" w14:textId="77777777" w:rsidR="00FC4156" w:rsidRDefault="00B47891">
            <w:pPr>
              <w:spacing w:after="0" w:line="240" w:lineRule="auto"/>
            </w:pPr>
            <w:r>
              <w:t>21</w:t>
            </w:r>
          </w:p>
        </w:tc>
      </w:tr>
    </w:tbl>
    <w:p w14:paraId="7DC602F0" w14:textId="77777777" w:rsidR="00FC4156" w:rsidRDefault="00B47891">
      <w:r>
        <w:br/>
      </w:r>
    </w:p>
    <w:p w14:paraId="306BB969" w14:textId="77777777" w:rsidR="00FC4156" w:rsidRDefault="00B4789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FB4AD50" w14:textId="77777777" w:rsidR="00FC4156" w:rsidRDefault="00B47891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169AA6F" w14:textId="77777777" w:rsidR="00FC4156" w:rsidRDefault="00B47891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DBC2C09" w14:textId="77777777" w:rsidR="00FC4156" w:rsidRDefault="00FC4156"/>
    <w:p w14:paraId="06F2023B" w14:textId="77777777" w:rsidR="00FC4156" w:rsidRDefault="00B4789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D4C4450" w14:textId="77777777" w:rsidR="00FC4156" w:rsidRDefault="00B4789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C4156" w14:paraId="6778543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5715A" w14:textId="77777777" w:rsidR="00FC4156" w:rsidRDefault="00B4789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A5DB1" w14:textId="77777777" w:rsidR="00FC4156" w:rsidRDefault="00B4789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91A87" w14:textId="77777777" w:rsidR="00FC4156" w:rsidRDefault="00B4789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B94F8" w14:textId="77777777" w:rsidR="00FC4156" w:rsidRDefault="00B4789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EC575" w14:textId="77777777" w:rsidR="00FC4156" w:rsidRDefault="00B4789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A11C4" w14:textId="77777777" w:rsidR="00FC4156" w:rsidRDefault="00B4789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4156" w14:paraId="6C81977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36473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715888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E418E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05D0DC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200.856,25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2A4D87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199.776,71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D2A6D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99,5</w:t>
            </w:r>
          </w:p>
        </w:tc>
      </w:tr>
      <w:tr w:rsidR="00FC4156" w14:paraId="1126339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9DE5BD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834E37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C638E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6414AE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157.698,34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7A25BD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175.769,48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0684ED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111,5</w:t>
            </w:r>
          </w:p>
        </w:tc>
      </w:tr>
      <w:tr w:rsidR="00FC4156" w14:paraId="3CC5F3B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960A3E" w14:textId="77777777" w:rsidR="00FC4156" w:rsidRDefault="00FC415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138C97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5732B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2016CE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43.157,91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17C309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24.007,23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A2272E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55,6</w:t>
            </w:r>
          </w:p>
        </w:tc>
      </w:tr>
      <w:tr w:rsidR="00FC4156" w14:paraId="2739E5B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24864F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4146B6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28EEF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721FFF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4243D0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308A63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C4156" w14:paraId="4B17B33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F3B2E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FE4466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930473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1E924F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37.567,11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DFB511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25.090,64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323B3F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66,8</w:t>
            </w:r>
          </w:p>
        </w:tc>
      </w:tr>
      <w:tr w:rsidR="00FC4156" w14:paraId="79DF0B5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42D17E" w14:textId="77777777" w:rsidR="00FC4156" w:rsidRDefault="00FC415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6BB56E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1BEA99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039472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37.567,11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62C157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25.090,64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9FFDF9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66,8</w:t>
            </w:r>
          </w:p>
        </w:tc>
      </w:tr>
      <w:tr w:rsidR="00FC4156" w14:paraId="77A0C45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C369FD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C5F722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A6C6AB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205693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A6380A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C0D463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C4156" w14:paraId="1EB7B55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99FAED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3C3987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7CB61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C23230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0C2F49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EC0D0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C4156" w14:paraId="08539A5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5ADC5" w14:textId="77777777" w:rsidR="00FC4156" w:rsidRDefault="00FC415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D81125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168338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B4DFD3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FB6B63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35E40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C4156" w14:paraId="071A8AC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53B978" w14:textId="77777777" w:rsidR="00FC4156" w:rsidRDefault="00FC415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FEF23B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F9FC4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C11658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82F66D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1.083,41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347FDF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04A6B9B" w14:textId="77777777" w:rsidR="00FC4156" w:rsidRDefault="00FC4156">
      <w:pPr>
        <w:spacing w:after="0"/>
      </w:pPr>
    </w:p>
    <w:p w14:paraId="620ECA16" w14:textId="77777777" w:rsidR="00FC4156" w:rsidRDefault="00B47891">
      <w:r>
        <w:t>Izvješće o prihodima i rashodima knjižnice</w:t>
      </w:r>
    </w:p>
    <w:p w14:paraId="6C6B9158" w14:textId="77777777" w:rsidR="00FC4156" w:rsidRDefault="00B47891">
      <w:r>
        <w:t>Ukupni prihodi poslovanja (šifra 6) u izvještajnom razdoblju iznose 199.776,71 EUR, što predstavlja povećanje od 1.079,54 EUR u odnosu na prethodnu godinu (200.856,25 EUR), odnosno 0,5 %.</w:t>
      </w:r>
    </w:p>
    <w:p w14:paraId="75B3D7A0" w14:textId="77777777" w:rsidR="00FC4156" w:rsidRDefault="00B47891">
      <w:r>
        <w:t>Prihodi knjižnice po izvorima:</w:t>
      </w:r>
    </w:p>
    <w:p w14:paraId="0F63FC4E" w14:textId="77777777" w:rsidR="00FC4156" w:rsidRDefault="00B47891">
      <w:r>
        <w:lastRenderedPageBreak/>
        <w:t>Šifra 63 – Pomoći: 23.950,00 EUR, povećanje  za 950 EUR u odnosu na prethodnu godinu (23.000,00 EUR), što iznosi 4,1 % . Pomoći se odnose na tekuće pomoći Ministarstva.</w:t>
      </w:r>
      <w:r>
        <w:br/>
        <w:t>Šifra 66 – Vlastiti prihodi: 10.779,47 EUR, što predstavlja smanjenje od 3,1 % u odnosu na prethodnu godinu.</w:t>
      </w:r>
      <w:r>
        <w:br/>
        <w:t>Šifra 67 – Prihodi iz nadležnog proračuna: 164.925,01 EUR, smanjenje od 1 % u odnosu na prethodnu godinu.</w:t>
      </w:r>
      <w:r>
        <w:br/>
        <w:t>Šifra 68 – Ostali prihodi: 122,23 EUR.</w:t>
      </w:r>
      <w:r>
        <w:br/>
        <w:t>Ukupni rashodi poslovanja (šifra 3) iznose 175.769,48EUR, što je povećanje od 18.071,14 EUR u odnosu na prethodnu godinu (157.698,34 EUR), odnosno 11,5 %.</w:t>
      </w:r>
    </w:p>
    <w:p w14:paraId="09D2F476" w14:textId="77777777" w:rsidR="00FC4156" w:rsidRDefault="00B47891">
      <w:r>
        <w:t>Šifra 31 – Rashodi za zaposlene: 132.397,62 EUR, povećanje od 15.600,29 EUR u odnosu na prethodnu godinu (116.797,33 EUR), odnosno 13,4 %.</w:t>
      </w:r>
      <w:r>
        <w:br/>
        <w:t>Šifra 32 – Materijalni rashodi: 43.326,79 EUR, povećanje od 2.936,46 EUR u odnosu na prethodnu godinu (40.390,33 EUR), odnosno 7,3 %.</w:t>
      </w:r>
      <w:r>
        <w:br/>
        <w:t>Ukupni rashodi za nabavu nefinancijske imovine (šifra 4) iznose 25.090,64 EUR, što predstavlja smanjenje od 15.412,93 EUR u odnosu na prethodnu godinu (37.567,11 EUR), odnosno 33,2%.</w:t>
      </w:r>
    </w:p>
    <w:p w14:paraId="7CF90836" w14:textId="77777777" w:rsidR="00FC4156" w:rsidRDefault="00B47891">
      <w:r>
        <w:br/>
      </w:r>
    </w:p>
    <w:p w14:paraId="78BD0C68" w14:textId="77777777" w:rsidR="00FC4156" w:rsidRDefault="00B47891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791D750" w14:textId="77777777" w:rsidR="00FC4156" w:rsidRDefault="00B47891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FC4156" w14:paraId="445FF3F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DD056" w14:textId="77777777" w:rsidR="00FC4156" w:rsidRDefault="00B4789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E3688" w14:textId="77777777" w:rsidR="00FC4156" w:rsidRDefault="00B4789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EB73B" w14:textId="77777777" w:rsidR="00FC4156" w:rsidRDefault="00B4789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81DC6" w14:textId="77777777" w:rsidR="00FC4156" w:rsidRDefault="00B4789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B1420" w14:textId="77777777" w:rsidR="00FC4156" w:rsidRDefault="00B4789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4156" w14:paraId="4E67B90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2029B2" w14:textId="77777777" w:rsidR="00FC4156" w:rsidRDefault="00FC415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EC6402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59277" w14:textId="77777777" w:rsidR="00FC4156" w:rsidRDefault="00B4789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90D517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BC8EB" w14:textId="77777777" w:rsidR="00FC4156" w:rsidRDefault="00B4789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C335E8B" w14:textId="77777777" w:rsidR="00FC4156" w:rsidRDefault="00FC4156">
      <w:pPr>
        <w:spacing w:after="0"/>
      </w:pPr>
    </w:p>
    <w:p w14:paraId="59BF027D" w14:textId="77777777" w:rsidR="00FC4156" w:rsidRDefault="00B47891">
      <w:r>
        <w:t>Dospjele obveze iznose 2.341.90 EUR i odnose se na materijalne rashode, koji su nastali uslijed problema Grada s likvidnošću.</w:t>
      </w:r>
    </w:p>
    <w:p w14:paraId="0FCF6954" w14:textId="77777777" w:rsidR="00FC4156" w:rsidRDefault="00B47891">
      <w:r>
        <w:t> </w:t>
      </w:r>
    </w:p>
    <w:p w14:paraId="23086EEB" w14:textId="77777777" w:rsidR="00FC4156" w:rsidRDefault="00FC4156"/>
    <w:sectPr w:rsidR="00FC4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56"/>
    <w:rsid w:val="002C2C61"/>
    <w:rsid w:val="00615A5C"/>
    <w:rsid w:val="00AF4B6A"/>
    <w:rsid w:val="00B47891"/>
    <w:rsid w:val="00FC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46B2"/>
  <w15:docId w15:val="{85595A18-2AEC-4617-8ECB-98786C39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Milat</dc:creator>
  <cp:lastModifiedBy>Dječji vrtić Korčula- Računovodstvo</cp:lastModifiedBy>
  <cp:revision>2</cp:revision>
  <dcterms:created xsi:type="dcterms:W3CDTF">2026-02-06T12:45:00Z</dcterms:created>
  <dcterms:modified xsi:type="dcterms:W3CDTF">2026-02-06T12:45:00Z</dcterms:modified>
</cp:coreProperties>
</file>